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EB" w:rsidRPr="007134EE" w:rsidRDefault="001B7FEB" w:rsidP="001B7FEB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7134EE">
        <w:rPr>
          <w:b/>
          <w:bCs/>
          <w:sz w:val="36"/>
          <w:szCs w:val="36"/>
        </w:rPr>
        <w:t>Информация для граждан</w:t>
      </w:r>
    </w:p>
    <w:p w:rsidR="001B7FEB" w:rsidRPr="00C642B5" w:rsidRDefault="001B7FEB" w:rsidP="00C642B5">
      <w:pPr>
        <w:spacing w:before="100" w:beforeAutospacing="1" w:after="100" w:afterAutospacing="1"/>
        <w:outlineLvl w:val="3"/>
        <w:rPr>
          <w:b/>
          <w:bCs/>
        </w:rPr>
      </w:pPr>
      <w:r w:rsidRPr="008C6D70">
        <w:rPr>
          <w:b/>
          <w:bCs/>
        </w:rPr>
        <w:t>Федеральный закон от 21.11.2011 N 323-ФЗ "Об основах охраны здоровья граждан в Российской Федерации"</w:t>
      </w:r>
    </w:p>
    <w:p w:rsidR="001B7FEB" w:rsidRPr="007134EE" w:rsidRDefault="001B7FEB" w:rsidP="001B7FEB">
      <w:pPr>
        <w:spacing w:before="100" w:beforeAutospacing="1" w:after="100" w:afterAutospacing="1"/>
        <w:jc w:val="center"/>
        <w:outlineLvl w:val="4"/>
        <w:rPr>
          <w:b/>
          <w:bCs/>
          <w:sz w:val="20"/>
          <w:szCs w:val="20"/>
        </w:rPr>
      </w:pPr>
      <w:r w:rsidRPr="007134EE">
        <w:rPr>
          <w:b/>
          <w:bCs/>
          <w:sz w:val="20"/>
          <w:szCs w:val="20"/>
        </w:rPr>
        <w:t>Глава 4. ПРАВА И ОБЯЗАННОСТИ ГРАЖДАН В СФЕРЕ </w:t>
      </w:r>
      <w:r w:rsidRPr="007134EE">
        <w:rPr>
          <w:b/>
          <w:bCs/>
          <w:sz w:val="20"/>
          <w:szCs w:val="20"/>
        </w:rPr>
        <w:br/>
        <w:t>ОХРАНЫ ЗДОРОВЬЯ</w:t>
      </w:r>
    </w:p>
    <w:p w:rsidR="001B7FEB" w:rsidRPr="007134EE" w:rsidRDefault="001B7FEB" w:rsidP="001B7FEB">
      <w:pPr>
        <w:spacing w:before="100" w:beforeAutospacing="1" w:after="100" w:afterAutospacing="1"/>
      </w:pPr>
      <w:r w:rsidRPr="007134EE">
        <w:t>Статья 18. Право на охрану здоровья</w:t>
      </w:r>
    </w:p>
    <w:p w:rsidR="001B7FEB" w:rsidRPr="007134EE" w:rsidRDefault="001B7FEB" w:rsidP="001B7FEB">
      <w:pPr>
        <w:spacing w:before="100" w:beforeAutospacing="1" w:after="100" w:afterAutospacing="1"/>
      </w:pPr>
      <w:r w:rsidRPr="007134EE">
        <w:t>1. Каждый имеет право на охрану здоровья. </w:t>
      </w:r>
      <w:r w:rsidRPr="007134EE">
        <w:br/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1B7FEB" w:rsidRPr="007134EE" w:rsidRDefault="001B7FEB" w:rsidP="001B7FEB">
      <w:pPr>
        <w:spacing w:before="100" w:beforeAutospacing="1" w:after="100" w:afterAutospacing="1"/>
      </w:pPr>
      <w:r w:rsidRPr="007134EE">
        <w:t>Статья 19. Право на медицинскую помощь</w:t>
      </w:r>
    </w:p>
    <w:p w:rsidR="001B7FEB" w:rsidRPr="007134EE" w:rsidRDefault="001B7FEB" w:rsidP="001B7FEB">
      <w:pPr>
        <w:spacing w:before="100" w:beforeAutospacing="1" w:after="100" w:afterAutospacing="1"/>
      </w:pPr>
      <w:r w:rsidRPr="007134EE">
        <w:t>1. Каждый имеет право на медицинскую помощь. </w:t>
      </w:r>
      <w:r w:rsidRPr="007134EE">
        <w:br/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 </w:t>
      </w:r>
      <w:r w:rsidRPr="007134EE">
        <w:br/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 </w:t>
      </w:r>
      <w:r w:rsidRPr="007134EE">
        <w:br/>
        <w:t>4. Порядок оказания медицинской помощи иностранным гражданам определяется Правительством Российской Федерации. </w:t>
      </w:r>
      <w:r w:rsidRPr="007134EE">
        <w:br/>
        <w:t>5. Пациент имеет право на: </w:t>
      </w:r>
      <w:r w:rsidRPr="007134EE">
        <w:br/>
        <w:t>1) выбор врача и выбор медицинской организации в соответствии с настоящим Федеральным законом; </w:t>
      </w:r>
      <w:r w:rsidRPr="007134EE">
        <w:br/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 </w:t>
      </w:r>
      <w:r w:rsidRPr="007134EE">
        <w:br/>
        <w:t>3) получение консультаций врачей-специалистов; </w:t>
      </w:r>
      <w:r w:rsidRPr="007134EE">
        <w:br/>
        <w:t>4) облегчение боли, связанной с заболеванием и (или) медицинским вмешательством, доступными методами и лекарственными препаратами; </w:t>
      </w:r>
      <w:r w:rsidRPr="007134EE">
        <w:br/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 </w:t>
      </w:r>
      <w:r w:rsidRPr="007134EE">
        <w:br/>
        <w:t>6) получение лечебного питания в случае нахождения пациента на лечении в стационарных условиях; </w:t>
      </w:r>
      <w:r w:rsidRPr="007134EE">
        <w:br/>
        <w:t>7) защиту сведений, составляющих врачебную тайну; </w:t>
      </w:r>
      <w:r w:rsidRPr="007134EE">
        <w:br/>
        <w:t>8) отказ от медицинского вмешательства; </w:t>
      </w:r>
      <w:r w:rsidRPr="007134EE">
        <w:br/>
        <w:t>9) возмещение вреда, причиненного здоровью при оказании ему медицинской помощи; </w:t>
      </w:r>
      <w:r w:rsidRPr="007134EE">
        <w:br/>
        <w:t>10) допуск к нему адвоката или законного представителя для защиты своих прав; </w:t>
      </w:r>
      <w:r w:rsidRPr="007134EE">
        <w:br/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DB3111" w:rsidRDefault="00DB3111" w:rsidP="001B7FEB">
      <w:pPr>
        <w:spacing w:before="100" w:beforeAutospacing="1" w:after="100" w:afterAutospacing="1"/>
      </w:pPr>
    </w:p>
    <w:p w:rsidR="00DB3111" w:rsidRDefault="00DB3111" w:rsidP="001B7FEB">
      <w:pPr>
        <w:spacing w:before="100" w:beforeAutospacing="1" w:after="100" w:afterAutospacing="1"/>
      </w:pPr>
    </w:p>
    <w:p w:rsidR="00DB3111" w:rsidRDefault="00DB3111" w:rsidP="001B7FEB">
      <w:pPr>
        <w:spacing w:before="100" w:beforeAutospacing="1" w:after="100" w:afterAutospacing="1"/>
      </w:pPr>
    </w:p>
    <w:p w:rsidR="001B7FEB" w:rsidRPr="007134EE" w:rsidRDefault="001B7FEB" w:rsidP="001B7FEB">
      <w:pPr>
        <w:spacing w:before="100" w:beforeAutospacing="1" w:after="100" w:afterAutospacing="1"/>
      </w:pPr>
      <w:r w:rsidRPr="007134EE">
        <w:lastRenderedPageBreak/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1B7FEB" w:rsidRDefault="001B7FEB" w:rsidP="001B7FEB">
      <w:pPr>
        <w:spacing w:before="100" w:beforeAutospacing="1" w:after="100" w:afterAutospacing="1"/>
      </w:pPr>
      <w:r w:rsidRPr="007134EE">
        <w:t>1. </w:t>
      </w:r>
      <w:r w:rsidRPr="007134EE">
        <w:rPr>
          <w:b/>
          <w:bCs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</w:t>
      </w:r>
      <w:r w:rsidRPr="007134EE">
        <w:t> 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r w:rsidRPr="007134EE">
        <w:br/>
        <w:t>2</w:t>
      </w:r>
      <w:r w:rsidRPr="007134EE">
        <w:rPr>
          <w:b/>
          <w:bCs/>
        </w:rPr>
        <w:t>. Информированное добровольное согласие на медицинское вмешательство дает один из родителей или иной законный представитель в отношении: </w:t>
      </w:r>
      <w:r w:rsidRPr="007134EE">
        <w:br/>
        <w:t>1</w:t>
      </w:r>
      <w:r w:rsidRPr="007134EE">
        <w:rPr>
          <w:b/>
          <w:bCs/>
        </w:rPr>
        <w:t>) лица, не достигшего возраста, установленного частью 5 статьи 47 и частью 2 статьи 54</w:t>
      </w:r>
      <w:r w:rsidRPr="007134EE">
        <w:t> 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 </w:t>
      </w:r>
      <w:r w:rsidRPr="007134EE">
        <w:br/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 </w:t>
      </w:r>
      <w:r w:rsidRPr="007134EE">
        <w:br/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 </w:t>
      </w:r>
      <w:r w:rsidRPr="007134EE">
        <w:br/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 </w:t>
      </w:r>
      <w:r w:rsidRPr="007134EE">
        <w:br/>
        <w:t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 </w:t>
      </w:r>
      <w:r w:rsidRPr="007134EE">
        <w:br/>
        <w:t>6. 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 </w:t>
      </w:r>
      <w:r w:rsidRPr="007134EE">
        <w:br/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 </w:t>
      </w:r>
      <w:r w:rsidRPr="007134EE">
        <w:br/>
        <w:t>8.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 </w:t>
      </w:r>
      <w:r w:rsidRPr="007134EE">
        <w:br/>
        <w:t>9. Медицинское вмешательство без согласия гражданина, одного из родителей или иного законного представителя допускается: </w:t>
      </w:r>
      <w:r w:rsidRPr="007134EE">
        <w:br/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 </w:t>
      </w:r>
      <w:r w:rsidRPr="007134EE">
        <w:br/>
        <w:t>2) в отношении лиц, страдающих заболеваниями, представляющими опасность для окружающих; </w:t>
      </w:r>
      <w:r w:rsidRPr="007134EE">
        <w:br/>
        <w:t>3) в отношении лиц, страдающих тяжелыми психическими расстройствами; </w:t>
      </w:r>
      <w:r w:rsidRPr="007134EE">
        <w:br/>
        <w:t>4) в отношении лиц, совершивших общественно опасные деяния (преступления); </w:t>
      </w:r>
      <w:r w:rsidRPr="007134EE">
        <w:br/>
      </w:r>
      <w:r w:rsidRPr="007134EE">
        <w:lastRenderedPageBreak/>
        <w:t>5) при проведении судебно-медицинской экспертизы и (или) судебно-психиатрической экспертизы. </w:t>
      </w:r>
      <w:r w:rsidRPr="007134EE">
        <w:br/>
        <w:t>10. Решение о медицинском вмешательстве без согласия гражданина, одного из родителей или иного законного представителя принимается: </w:t>
      </w:r>
      <w:r w:rsidRPr="007134EE">
        <w:br/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вмешательство; </w:t>
      </w:r>
      <w:r w:rsidRPr="007134EE">
        <w:br/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 </w:t>
      </w:r>
      <w:r w:rsidRPr="007134EE">
        <w:br/>
        <w:t>11. К лицам, совершившим преступления, могут быть применены принудительные меры медицинского характера по основаниям и в порядке, которые у</w:t>
      </w:r>
      <w:r>
        <w:t>становлены федеральным законом.</w:t>
      </w:r>
    </w:p>
    <w:p w:rsidR="001B7FEB" w:rsidRPr="007134EE" w:rsidRDefault="001B7FEB" w:rsidP="001B7FEB">
      <w:pPr>
        <w:spacing w:before="100" w:beforeAutospacing="1" w:after="100" w:afterAutospacing="1"/>
      </w:pPr>
      <w:r w:rsidRPr="007134EE">
        <w:rPr>
          <w:b/>
          <w:bCs/>
        </w:rPr>
        <w:t>Статья 54. Права несовершеннолетних в сфере охраны здоровья</w:t>
      </w:r>
    </w:p>
    <w:p w:rsidR="001B7FEB" w:rsidRPr="007134EE" w:rsidRDefault="001B7FEB" w:rsidP="001B7FEB">
      <w:pPr>
        <w:spacing w:before="100" w:beforeAutospacing="1" w:after="100" w:afterAutospacing="1"/>
      </w:pPr>
      <w:r w:rsidRPr="007134EE">
        <w:t>1. В сфере охраны здоровья несовершеннолетние имеют право на: </w:t>
      </w:r>
      <w:r w:rsidRPr="007134EE">
        <w:br/>
        <w:t>1) прохождение медицинских осмотров, в том числе при поступлении в образовательные учреждения и в период обучения в них, при занятиях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учреждениях,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 </w:t>
      </w:r>
      <w:r w:rsidRPr="007134EE">
        <w:br/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 </w:t>
      </w:r>
      <w:r w:rsidRPr="007134EE">
        <w:br/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 </w:t>
      </w:r>
      <w:r w:rsidRPr="007134EE">
        <w:br/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 </w:t>
      </w:r>
      <w:r w:rsidRPr="007134EE">
        <w:br/>
        <w:t>5) получение информации о состоянии здоровья в доступной для них форме в соответствии со статьей 22 настоящего Федерального закона. </w:t>
      </w:r>
      <w:r w:rsidRPr="007134EE">
        <w:br/>
        <w:t>2. Несовершеннолетние, больные наркоманией, в возрасте старше шестнадцати лет и иные </w:t>
      </w:r>
      <w:r w:rsidRPr="007134EE">
        <w:rPr>
          <w:b/>
          <w:bCs/>
        </w:rPr>
        <w:t>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 </w:t>
      </w:r>
      <w:r w:rsidRPr="007134EE">
        <w:br/>
        <w:t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C642B5" w:rsidRPr="0026686E" w:rsidRDefault="00C642B5" w:rsidP="00C642B5">
      <w:pPr>
        <w:spacing w:before="100" w:beforeAutospacing="1" w:after="100" w:afterAutospacing="1"/>
        <w:ind w:left="360"/>
      </w:pPr>
      <w:r>
        <w:rPr>
          <w:b/>
          <w:bCs/>
        </w:rPr>
        <w:t xml:space="preserve">1.   </w:t>
      </w:r>
      <w:r w:rsidR="001B7FEB" w:rsidRPr="0026686E">
        <w:rPr>
          <w:b/>
          <w:bCs/>
        </w:rPr>
        <w:t>Законными представителями несовершеннолетних детей являются родители, усыновители, опекуны или попечители.</w:t>
      </w:r>
      <w:r w:rsidR="001B7FEB" w:rsidRPr="0026686E">
        <w:t xml:space="preserve">  </w:t>
      </w:r>
    </w:p>
    <w:p w:rsidR="001B7FEB" w:rsidRPr="0026686E" w:rsidRDefault="00C642B5" w:rsidP="00C642B5">
      <w:pPr>
        <w:spacing w:before="100" w:beforeAutospacing="1" w:after="100" w:afterAutospacing="1"/>
        <w:ind w:left="360"/>
      </w:pPr>
      <w:r>
        <w:rPr>
          <w:b/>
          <w:bCs/>
        </w:rPr>
        <w:t xml:space="preserve">2.   </w:t>
      </w:r>
      <w:r w:rsidR="001B7FEB" w:rsidRPr="0026686E">
        <w:rPr>
          <w:b/>
          <w:bCs/>
        </w:rPr>
        <w:t>Нотариально оформленная доверенность представлять интересы ребенка на ро</w:t>
      </w:r>
      <w:bookmarkStart w:id="0" w:name="_GoBack"/>
      <w:bookmarkEnd w:id="0"/>
      <w:r w:rsidR="001B7FEB" w:rsidRPr="0026686E">
        <w:rPr>
          <w:b/>
          <w:bCs/>
        </w:rPr>
        <w:t>дственников не говорит о законном представительстве над несовершеннолетним.</w:t>
      </w:r>
      <w:r w:rsidR="001B7FEB" w:rsidRPr="0026686E">
        <w:t xml:space="preserve">  </w:t>
      </w:r>
    </w:p>
    <w:p w:rsidR="00C642B5" w:rsidRDefault="00C642B5" w:rsidP="00C642B5">
      <w:pPr>
        <w:spacing w:before="100" w:beforeAutospacing="1" w:after="100" w:afterAutospacing="1"/>
        <w:ind w:left="360"/>
      </w:pPr>
      <w:r>
        <w:rPr>
          <w:b/>
          <w:bCs/>
        </w:rPr>
        <w:t xml:space="preserve">3.   </w:t>
      </w:r>
      <w:r w:rsidR="001B7FEB" w:rsidRPr="0026686E">
        <w:rPr>
          <w:b/>
          <w:bCs/>
        </w:rPr>
        <w:t>Генеральная доверенность на ведение дел также не является основанием для законного представительства над ребенком.</w:t>
      </w:r>
      <w:r w:rsidR="001B7FEB" w:rsidRPr="0026686E">
        <w:t xml:space="preserve">  </w:t>
      </w:r>
    </w:p>
    <w:p w:rsidR="001B7FEB" w:rsidRPr="00990B4F" w:rsidRDefault="00C642B5" w:rsidP="00C642B5">
      <w:pPr>
        <w:spacing w:before="100" w:beforeAutospacing="1" w:after="100" w:afterAutospacing="1"/>
        <w:ind w:left="360"/>
      </w:pPr>
      <w:r>
        <w:rPr>
          <w:b/>
          <w:bCs/>
        </w:rPr>
        <w:t xml:space="preserve">4.   </w:t>
      </w:r>
      <w:r w:rsidR="001B7FEB" w:rsidRPr="0026686E">
        <w:rPr>
          <w:b/>
          <w:bCs/>
        </w:rPr>
        <w:t>Бабушки, дедушки, старшие братья и сестры не являются законными представителями по одному принципу кровного родства (только если они опекуны, попечители).</w:t>
      </w:r>
    </w:p>
    <w:p w:rsidR="001B7FEB" w:rsidRDefault="001B7FEB" w:rsidP="00C642B5">
      <w:pPr>
        <w:pStyle w:val="a3"/>
      </w:pPr>
    </w:p>
    <w:p w:rsidR="001B7FEB" w:rsidRDefault="001B7FEB" w:rsidP="001B7FEB">
      <w:pPr>
        <w:spacing w:before="100" w:beforeAutospacing="1" w:after="100" w:afterAutospacing="1"/>
      </w:pPr>
    </w:p>
    <w:p w:rsidR="001B7FEB" w:rsidRDefault="001B7FEB" w:rsidP="001B7FEB">
      <w:pPr>
        <w:spacing w:before="100" w:beforeAutospacing="1" w:after="100" w:afterAutospacing="1"/>
      </w:pPr>
    </w:p>
    <w:p w:rsidR="001B7FEB" w:rsidRDefault="001B7FEB" w:rsidP="001B7FEB">
      <w:pPr>
        <w:spacing w:before="100" w:beforeAutospacing="1" w:after="100" w:afterAutospacing="1"/>
      </w:pPr>
    </w:p>
    <w:p w:rsidR="001B7FEB" w:rsidRDefault="001B7FEB" w:rsidP="001B7FEB">
      <w:pPr>
        <w:spacing w:before="100" w:beforeAutospacing="1" w:after="100" w:afterAutospacing="1"/>
      </w:pPr>
    </w:p>
    <w:p w:rsidR="00C67F3D" w:rsidRDefault="00C67F3D"/>
    <w:sectPr w:rsidR="00C67F3D" w:rsidSect="00DB3111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17680"/>
    <w:multiLevelType w:val="multilevel"/>
    <w:tmpl w:val="A878A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02"/>
    <w:rsid w:val="001B7FEB"/>
    <w:rsid w:val="00555702"/>
    <w:rsid w:val="00C642B5"/>
    <w:rsid w:val="00C67F3D"/>
    <w:rsid w:val="00DB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0A205-B33E-41DC-B350-513119F1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1704</Words>
  <Characters>9713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2015-03-26T11:27:00Z</dcterms:created>
  <dcterms:modified xsi:type="dcterms:W3CDTF">2017-04-03T10:43:00Z</dcterms:modified>
</cp:coreProperties>
</file>